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A0E" w14:textId="77777777" w:rsidR="008647D4" w:rsidRDefault="008647D4"/>
    <w:p w14:paraId="684B03A1" w14:textId="1EBA1E56" w:rsidR="00A02E6D" w:rsidRDefault="008647D4">
      <w:r w:rsidRPr="00A02E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FC5D" wp14:editId="5B8344BB">
                <wp:simplePos x="0" y="0"/>
                <wp:positionH relativeFrom="column">
                  <wp:posOffset>-394970</wp:posOffset>
                </wp:positionH>
                <wp:positionV relativeFrom="margin">
                  <wp:posOffset>481330</wp:posOffset>
                </wp:positionV>
                <wp:extent cx="6736080" cy="847725"/>
                <wp:effectExtent l="0" t="0" r="26670" b="28575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847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CBF22F" w14:textId="28122384" w:rsidR="001B2875" w:rsidRDefault="001B2875" w:rsidP="001B287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Review of CASE REPORT</w:t>
                            </w:r>
                          </w:p>
                          <w:p w14:paraId="5AE94D7A" w14:textId="77777777" w:rsidR="00976CE6" w:rsidRDefault="00976CE6" w:rsidP="001B287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3B19F1C" w14:textId="2557EB0C" w:rsidR="00976CE6" w:rsidRPr="00F776B5" w:rsidRDefault="00976CE6" w:rsidP="001B287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R</w:t>
                            </w:r>
                            <w:r w:rsidRPr="00976CE6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eviewer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G</w:t>
                            </w:r>
                            <w:r w:rsidRPr="00976CE6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uidelines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DFC5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31.1pt;margin-top:37.9pt;width:530.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" fillcolor="#ccc" strokeweight=".06pt">
                <v:textbox inset="0,0,0,0">
                  <w:txbxContent>
                    <w:p w14:paraId="5FCBF22F" w14:textId="28122384" w:rsidR="001B2875" w:rsidRDefault="001B2875" w:rsidP="001B2875">
                      <w:pPr>
                        <w:pStyle w:val="Framecontents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Review of CASE REPORT</w:t>
                      </w:r>
                    </w:p>
                    <w:p w14:paraId="5AE94D7A" w14:textId="77777777" w:rsidR="00976CE6" w:rsidRDefault="00976CE6" w:rsidP="001B2875">
                      <w:pPr>
                        <w:pStyle w:val="Framecontents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03B19F1C" w14:textId="2557EB0C" w:rsidR="00976CE6" w:rsidRPr="00F776B5" w:rsidRDefault="00976CE6" w:rsidP="001B2875">
                      <w:pPr>
                        <w:pStyle w:val="Framecontents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R</w:t>
                      </w:r>
                      <w:r w:rsidRPr="00976CE6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eviewer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G</w:t>
                      </w:r>
                      <w:r w:rsidRPr="00976CE6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uidelines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292"/>
        <w:gridCol w:w="971"/>
      </w:tblGrid>
      <w:tr w:rsidR="004C6FE0" w:rsidRPr="00976CE6" w14:paraId="4B3E5E4F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9F8A8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a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quality of the figures and tables satisfactory?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51EF1" w14:textId="6954C425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73B1D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27" type="#_x0000_t75" style="width:20.25pt;height:18pt" o:ole="">
                  <v:imagedata r:id="rId4" o:title=""/>
                </v:shape>
                <w:control r:id="rId5" w:name="DefaultOcxName" w:shapeid="_x0000_i3427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1028D" w14:textId="322D7C96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09E79104">
                <v:shape id="_x0000_i3426" type="#_x0000_t75" style="width:20.25pt;height:18pt" o:ole="">
                  <v:imagedata r:id="rId4" o:title=""/>
                </v:shape>
                <w:control r:id="rId6" w:name="DefaultOcxName1" w:shapeid="_x0000_i3426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BD6DA" w14:textId="7DB3EA96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13B2EFBE">
                <v:shape id="_x0000_i3425" type="#_x0000_t75" style="width:20.25pt;height:18pt" o:ole="">
                  <v:imagedata r:id="rId7" o:title=""/>
                </v:shape>
                <w:control r:id="rId8" w:name="DefaultOcxName2" w:shapeid="_x0000_i3425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Not Applicable</w:t>
            </w:r>
          </w:p>
        </w:tc>
      </w:tr>
      <w:tr w:rsidR="004C6FE0" w:rsidRPr="00976CE6" w14:paraId="106099A7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D2F1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b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case study presented in an appropriate context with satisfactory reference to the relevant literature?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D4403" w14:textId="1E3FB02C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52A402B8">
                <v:shape id="_x0000_i3424" type="#_x0000_t75" style="width:20.25pt;height:18pt" o:ole="">
                  <v:imagedata r:id="rId4" o:title=""/>
                </v:shape>
                <w:control r:id="rId9" w:name="DefaultOcxName3" w:shapeid="_x0000_i3424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70679" w14:textId="0A879E00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79093D9C">
                <v:shape id="_x0000_i3423" type="#_x0000_t75" style="width:20.25pt;height:18pt" o:ole="">
                  <v:imagedata r:id="rId4" o:title=""/>
                </v:shape>
                <w:control r:id="rId10" w:name="DefaultOcxName4" w:shapeid="_x0000_i3423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03290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7004AF3C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35F40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c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following information included and presented with clarity: a) de-identified demographic and other patient information; b)main concerns and symptoms of the patient; c) medical, family, and psychosocial history including genetic information; d) relevant past interventions and their outcomes?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A144E" w14:textId="1C797A06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728D71AB">
                <v:shape id="_x0000_i3422" type="#_x0000_t75" style="width:20.25pt;height:18pt" o:ole="">
                  <v:imagedata r:id="rId4" o:title=""/>
                </v:shape>
                <w:control r:id="rId11" w:name="DefaultOcxName5" w:shapeid="_x0000_i3422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F06B" w14:textId="5C0F2708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374EB1D2">
                <v:shape id="_x0000_i3421" type="#_x0000_t75" style="width:20.25pt;height:18pt" o:ole="">
                  <v:imagedata r:id="rId4" o:title=""/>
                </v:shape>
                <w:control r:id="rId12" w:name="DefaultOcxName6" w:shapeid="_x0000_i3421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90AEB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7E6C660C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39724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d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case presented in enough detail with reference to all relevant physical examination (PE) and other clinical findings?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A3425" w14:textId="38EF9EAA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61089323">
                <v:shape id="_x0000_i3420" type="#_x0000_t75" style="width:20.25pt;height:18pt" o:ole="">
                  <v:imagedata r:id="rId4" o:title=""/>
                </v:shape>
                <w:control r:id="rId13" w:name="DefaultOcxName7" w:shapeid="_x0000_i3420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F30DB" w14:textId="2548192E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21019B5B">
                <v:shape id="_x0000_i3419" type="#_x0000_t75" style="width:20.25pt;height:18pt" o:ole="">
                  <v:imagedata r:id="rId4" o:title=""/>
                </v:shape>
                <w:control r:id="rId14" w:name="DefaultOcxName8" w:shapeid="_x0000_i3419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20AFE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1320D3CA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3C7E8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e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there a figure or table showcasing a timeline with relevant data from the episode of care?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8D857" w14:textId="09B19662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55B1AC47">
                <v:shape id="_x0000_i3418" type="#_x0000_t75" style="width:20.25pt;height:18pt" o:ole="">
                  <v:imagedata r:id="rId4" o:title=""/>
                </v:shape>
                <w:control r:id="rId15" w:name="DefaultOcxName9" w:shapeid="_x0000_i3418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038E7" w14:textId="4D9C4C3D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1C2AFECE">
                <v:shape id="_x0000_i3417" type="#_x0000_t75" style="width:20.25pt;height:18pt" o:ole="">
                  <v:imagedata r:id="rId4" o:title=""/>
                </v:shape>
                <w:control r:id="rId16" w:name="DefaultOcxName10" w:shapeid="_x0000_i3417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3D1B6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76000E58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9A75A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f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diagnostic assessment section adequately discussed according to the CARE guidelines checklist? Explicitly: diagnostic methods, diagnostic challenges, diagnostic reasoning including a differential diagnosis and prognostic characteristics when applicable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616AB" w14:textId="40F10E81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387DE49A">
                <v:shape id="_x0000_i3416" type="#_x0000_t75" style="width:20.25pt;height:18pt" o:ole="">
                  <v:imagedata r:id="rId4" o:title=""/>
                </v:shape>
                <w:control r:id="rId17" w:name="DefaultOcxName11" w:shapeid="_x0000_i3416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0520B" w14:textId="2D59DC1C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50B7B186">
                <v:shape id="_x0000_i3415" type="#_x0000_t75" style="width:20.25pt;height:18pt" o:ole="">
                  <v:imagedata r:id="rId4" o:title=""/>
                </v:shape>
                <w:control r:id="rId18" w:name="DefaultOcxName12" w:shapeid="_x0000_i3415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6B7B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0A450DAA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33CCD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g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Is the therapeutic intervention properly described and justified, in line with the CARE guidelines? Explicitly: types of intervention, administration of intervention, changes in the interventions with explanations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087F8" w14:textId="32A5FE7F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322249C2">
                <v:shape id="_x0000_i3414" type="#_x0000_t75" style="width:20.25pt;height:18pt" o:ole="">
                  <v:imagedata r:id="rId4" o:title=""/>
                </v:shape>
                <w:control r:id="rId19" w:name="DefaultOcxName13" w:shapeid="_x0000_i3414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D2CE7" w14:textId="75EDF8A2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6874566A">
                <v:shape id="_x0000_i3413" type="#_x0000_t75" style="width:20.25pt;height:18pt" o:ole="">
                  <v:imagedata r:id="rId4" o:title=""/>
                </v:shape>
                <w:control r:id="rId20" w:name="DefaultOcxName14" w:shapeid="_x0000_i3413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084D6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3A82C825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9F96B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h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>. Are the Follow-up and Outcomes sections discussed in detail and according to CARE guidelines? Explicitly: clinician- and patient- assessed outcomes (when appropriate), important follow-up diagnostic and other test results, intervention adherence and tolerability, adverse and unanticipated events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23C5C" w14:textId="5471BF3C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52241086">
                <v:shape id="_x0000_i3412" type="#_x0000_t75" style="width:20.25pt;height:18pt" o:ole="">
                  <v:imagedata r:id="rId4" o:title=""/>
                </v:shape>
                <w:control r:id="rId21" w:name="DefaultOcxName15" w:shapeid="_x0000_i3412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281FE" w14:textId="5B73C06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4C9AD3B9">
                <v:shape id="_x0000_i3411" type="#_x0000_t75" style="width:20.25pt;height:18pt" o:ole="">
                  <v:imagedata r:id="rId4" o:title=""/>
                </v:shape>
                <w:control r:id="rId22" w:name="DefaultOcxName16" w:shapeid="_x0000_i3411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CEAE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2AA7D9AE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5129A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i.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 xml:space="preserve"> Does the discussion include all relevant details and address all possible concerns regarding the validity of the findings? Explicitly: strengths and limitations of the approach used, case and discussion of the relevant medical literature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76BA5" w14:textId="70AE275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6AB94163">
                <v:shape id="_x0000_i3410" type="#_x0000_t75" style="width:20.25pt;height:18pt" o:ole="">
                  <v:imagedata r:id="rId4" o:title=""/>
                </v:shape>
                <w:control r:id="rId23" w:name="DefaultOcxName17" w:shapeid="_x0000_i3410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980A4" w14:textId="6DC52DA5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600E635B">
                <v:shape id="_x0000_i3409" type="#_x0000_t75" style="width:20.25pt;height:18pt" o:ole="">
                  <v:imagedata r:id="rId4" o:title=""/>
                </v:shape>
                <w:control r:id="rId24" w:name="DefaultOcxName18" w:shapeid="_x0000_i3409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9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8FC67" w14:textId="77777777" w:rsidR="00976CE6" w:rsidRPr="00976CE6" w:rsidRDefault="00976CE6" w:rsidP="00976CE6">
            <w:pPr>
              <w:spacing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</w:p>
        </w:tc>
      </w:tr>
      <w:tr w:rsidR="004C6FE0" w:rsidRPr="00976CE6" w14:paraId="7FC64695" w14:textId="77777777" w:rsidTr="004C6FE0">
        <w:tc>
          <w:tcPr>
            <w:tcW w:w="5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6AF06" w14:textId="7777777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val="en-US" w:eastAsia="pl-PL"/>
              </w:rPr>
            </w:pPr>
            <w:r w:rsidRPr="00976CE6">
              <w:rPr>
                <w:rFonts w:ascii="Trebuchet MS" w:eastAsia="Times New Roman" w:hAnsi="Trebuchet MS" w:cs="Times New Roman"/>
                <w:b/>
                <w:bCs/>
                <w:color w:val="3E3D40"/>
                <w:sz w:val="20"/>
                <w:szCs w:val="20"/>
                <w:lang w:val="en-US" w:eastAsia="pl-PL"/>
              </w:rPr>
              <w:t>j.</w: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val="en-US" w:eastAsia="pl-PL"/>
              </w:rPr>
              <w:t xml:space="preserve"> Is the patient perspective provided and discussed?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1F3F" w14:textId="17FE3DA1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23068595">
                <v:shape id="_x0000_i3408" type="#_x0000_t75" style="width:20.25pt;height:18pt" o:ole="">
                  <v:imagedata r:id="rId4" o:title=""/>
                </v:shape>
                <w:control r:id="rId25" w:name="DefaultOcxName19" w:shapeid="_x0000_i3408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Yes</w:t>
            </w:r>
          </w:p>
        </w:tc>
        <w:tc>
          <w:tcPr>
            <w:tcW w:w="12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C71DA" w14:textId="1FB45917" w:rsidR="00976CE6" w:rsidRPr="00976CE6" w:rsidRDefault="00976CE6" w:rsidP="00976C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pl-PL"/>
              </w:rPr>
            </w:pP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object w:dxaOrig="1440" w:dyaOrig="1440" w14:anchorId="4C3F71B5">
                <v:shape id="_x0000_i3407" type="#_x0000_t75" style="width:20.25pt;height:18pt" o:ole="">
                  <v:imagedata r:id="rId4" o:title=""/>
                </v:shape>
                <w:control r:id="rId26" w:name="DefaultOcxName20" w:shapeid="_x0000_i3407"/>
              </w:object>
            </w:r>
            <w:r w:rsidRPr="00976CE6">
              <w:rPr>
                <w:rFonts w:ascii="Trebuchet MS" w:eastAsia="Times New Roman" w:hAnsi="Trebuchet MS" w:cs="Times New Roman"/>
                <w:color w:val="3E3D40"/>
                <w:sz w:val="20"/>
                <w:szCs w:val="20"/>
                <w:lang w:eastAsia="pl-PL"/>
              </w:rPr>
              <w:t>No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7A789A59" w14:textId="77777777" w:rsidR="00976CE6" w:rsidRPr="00976CE6" w:rsidRDefault="00976CE6" w:rsidP="009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441445" w14:textId="6FFA95D4" w:rsidR="00B37659" w:rsidRPr="00A02E6D" w:rsidRDefault="00A02E6D">
      <w:pPr>
        <w:rPr>
          <w:rFonts w:ascii="Times New Roman" w:hAnsi="Times New Roman" w:cs="Times New Roman"/>
        </w:rPr>
      </w:pPr>
      <w:r w:rsidRPr="00A02E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658B" wp14:editId="65DD42C8">
                <wp:simplePos x="0" y="0"/>
                <wp:positionH relativeFrom="column">
                  <wp:posOffset>-403860</wp:posOffset>
                </wp:positionH>
                <wp:positionV relativeFrom="margin">
                  <wp:posOffset>-510540</wp:posOffset>
                </wp:positionV>
                <wp:extent cx="6736080" cy="868680"/>
                <wp:effectExtent l="0" t="0" r="26670" b="2667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868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B9A7EA" w14:textId="77777777" w:rsidR="00A02E6D" w:rsidRPr="00F776B5" w:rsidRDefault="00A02E6D" w:rsidP="00A02E6D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776B5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Our Dermatology Online</w:t>
                            </w:r>
                          </w:p>
                          <w:p w14:paraId="386BA369" w14:textId="77777777" w:rsidR="00A02E6D" w:rsidRPr="00F776B5" w:rsidRDefault="00A02E6D" w:rsidP="00A02E6D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776B5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e-issn: 2081 - 9390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658B" id="_x0000_s1027" type="#_x0000_t202" style="position:absolute;margin-left:-31.8pt;margin-top:-40.2pt;width:530.4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" fillcolor="#ccc" strokeweight=".06pt">
                <v:textbox inset="0,0,0,0">
                  <w:txbxContent>
                    <w:p w14:paraId="47B9A7EA" w14:textId="77777777" w:rsidR="00A02E6D" w:rsidRPr="00F776B5" w:rsidRDefault="00A02E6D" w:rsidP="00A02E6D">
                      <w:pPr>
                        <w:pStyle w:val="Framecontents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F776B5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Our Dermatology Online</w:t>
                      </w:r>
                    </w:p>
                    <w:p w14:paraId="386BA369" w14:textId="77777777" w:rsidR="00A02E6D" w:rsidRPr="00F776B5" w:rsidRDefault="00A02E6D" w:rsidP="00A02E6D">
                      <w:pPr>
                        <w:pStyle w:val="Framecontents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F776B5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e-issn: 2081 - 9390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A02E6D">
        <w:rPr>
          <w:rFonts w:ascii="Times New Roman" w:hAnsi="Times New Roman" w:cs="Times New Roman"/>
        </w:rPr>
        <w:tab/>
      </w:r>
      <w:r w:rsidRPr="00A02E6D">
        <w:rPr>
          <w:rFonts w:ascii="Times New Roman" w:hAnsi="Times New Roman" w:cs="Times New Roman"/>
        </w:rPr>
        <w:tab/>
      </w:r>
      <w:r w:rsidRPr="00A02E6D">
        <w:rPr>
          <w:rFonts w:ascii="Times New Roman" w:hAnsi="Times New Roman" w:cs="Times New Roman"/>
        </w:rPr>
        <w:tab/>
      </w:r>
      <w:r w:rsidRPr="00A02E6D">
        <w:rPr>
          <w:rFonts w:ascii="Times New Roman" w:hAnsi="Times New Roman" w:cs="Times New Roman"/>
        </w:rPr>
        <w:tab/>
      </w:r>
    </w:p>
    <w:sectPr w:rsidR="00B37659" w:rsidRPr="00A0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04732"/>
    <w:rsid w:val="000A2CB7"/>
    <w:rsid w:val="000D3408"/>
    <w:rsid w:val="001415A2"/>
    <w:rsid w:val="00152FBA"/>
    <w:rsid w:val="001B2875"/>
    <w:rsid w:val="00237A95"/>
    <w:rsid w:val="00287D67"/>
    <w:rsid w:val="00290979"/>
    <w:rsid w:val="0029589B"/>
    <w:rsid w:val="002A483C"/>
    <w:rsid w:val="0043052E"/>
    <w:rsid w:val="004644FD"/>
    <w:rsid w:val="004C6FE0"/>
    <w:rsid w:val="004E71A1"/>
    <w:rsid w:val="00530B7C"/>
    <w:rsid w:val="00542AC6"/>
    <w:rsid w:val="005B1949"/>
    <w:rsid w:val="006155C4"/>
    <w:rsid w:val="00641500"/>
    <w:rsid w:val="0065549E"/>
    <w:rsid w:val="00742D82"/>
    <w:rsid w:val="007556D8"/>
    <w:rsid w:val="007B461E"/>
    <w:rsid w:val="007D446D"/>
    <w:rsid w:val="00814476"/>
    <w:rsid w:val="008647D4"/>
    <w:rsid w:val="008B04F0"/>
    <w:rsid w:val="008F2A01"/>
    <w:rsid w:val="0091504C"/>
    <w:rsid w:val="00976CE6"/>
    <w:rsid w:val="00A02E6D"/>
    <w:rsid w:val="00A45F7D"/>
    <w:rsid w:val="00A70E69"/>
    <w:rsid w:val="00B37659"/>
    <w:rsid w:val="00BC216E"/>
    <w:rsid w:val="00C7092D"/>
    <w:rsid w:val="00C76D71"/>
    <w:rsid w:val="00CA510C"/>
    <w:rsid w:val="00CF3B69"/>
    <w:rsid w:val="00E311F0"/>
    <w:rsid w:val="00E97DB2"/>
    <w:rsid w:val="00EC00B3"/>
    <w:rsid w:val="00F04B1D"/>
    <w:rsid w:val="00F66793"/>
    <w:rsid w:val="00F776B5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EC0A"/>
  <w15:chartTrackingRefBased/>
  <w15:docId w15:val="{DC956B7F-221E-46B1-AEA5-33A15C7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Normalny"/>
    <w:rsid w:val="00A02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A0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A02E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yiv5422199469ydp59f3cef2msonormal">
    <w:name w:val="yiv5422199469ydp59f3cef2msonormal"/>
    <w:basedOn w:val="Normalny"/>
    <w:rsid w:val="009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Bak</dc:creator>
  <cp:keywords/>
  <dc:description/>
  <cp:lastModifiedBy>Piotr Brzezinski</cp:lastModifiedBy>
  <cp:revision>4</cp:revision>
  <cp:lastPrinted>2018-04-11T16:46:00Z</cp:lastPrinted>
  <dcterms:created xsi:type="dcterms:W3CDTF">2023-01-14T13:01:00Z</dcterms:created>
  <dcterms:modified xsi:type="dcterms:W3CDTF">2023-01-14T13:12:00Z</dcterms:modified>
</cp:coreProperties>
</file>